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16" w:rsidRDefault="009C3C16" w:rsidP="009C3C16">
      <w:pPr>
        <w:ind w:left="2711" w:hangingChars="750" w:hanging="2711"/>
        <w:jc w:val="center"/>
        <w:rPr>
          <w:rFonts w:ascii="宋体" w:hAnsi="宋体" w:hint="eastAsia"/>
          <w:b/>
          <w:sz w:val="36"/>
          <w:szCs w:val="36"/>
        </w:rPr>
      </w:pPr>
    </w:p>
    <w:p w:rsidR="009C3C16" w:rsidRDefault="009C3C16" w:rsidP="009C3C16">
      <w:pPr>
        <w:ind w:left="2711" w:hangingChars="750" w:hanging="271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南昌大学后勤保障处（后勤服务集团）2026年</w:t>
      </w:r>
    </w:p>
    <w:p w:rsidR="009C3C16" w:rsidRDefault="009C3C16" w:rsidP="009C3C1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b/>
          <w:sz w:val="36"/>
          <w:szCs w:val="36"/>
        </w:rPr>
        <w:t>合同制人员招聘简历</w:t>
      </w:r>
    </w:p>
    <w:tbl>
      <w:tblPr>
        <w:tblW w:w="9375" w:type="dxa"/>
        <w:jc w:val="center"/>
        <w:tblBorders>
          <w:top w:val="single" w:sz="6" w:space="0" w:color="EFF8FD"/>
          <w:left w:val="single" w:sz="6" w:space="0" w:color="EFF8FD"/>
          <w:bottom w:val="single" w:sz="6" w:space="0" w:color="EFF8FD"/>
          <w:right w:val="single" w:sz="6" w:space="0" w:color="EFF8F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64"/>
        <w:gridCol w:w="1242"/>
        <w:gridCol w:w="469"/>
        <w:gridCol w:w="801"/>
        <w:gridCol w:w="382"/>
        <w:gridCol w:w="651"/>
        <w:gridCol w:w="357"/>
        <w:gridCol w:w="302"/>
        <w:gridCol w:w="709"/>
        <w:gridCol w:w="532"/>
        <w:gridCol w:w="35"/>
        <w:gridCol w:w="873"/>
        <w:gridCol w:w="269"/>
        <w:gridCol w:w="1389"/>
      </w:tblGrid>
      <w:tr w:rsidR="009C3C16" w:rsidTr="005D75FE">
        <w:trPr>
          <w:trHeight w:val="697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  名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  别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宗教信仰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spacing w:line="45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9C3C16" w:rsidTr="005D75FE">
        <w:trPr>
          <w:trHeight w:val="784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ascii="Arial" w:hAnsi="Arial" w:cs="Arial" w:hint="eastAsia"/>
                <w:color w:val="333333"/>
                <w:sz w:val="24"/>
              </w:rPr>
              <w:t>政治面貌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3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left"/>
              <w:rPr>
                <w:sz w:val="24"/>
              </w:rPr>
            </w:pPr>
          </w:p>
        </w:tc>
      </w:tr>
      <w:tr w:rsidR="009C3C16" w:rsidTr="005D75FE">
        <w:trPr>
          <w:trHeight w:val="696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35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3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left"/>
              <w:rPr>
                <w:sz w:val="24"/>
              </w:rPr>
            </w:pPr>
          </w:p>
        </w:tc>
      </w:tr>
      <w:tr w:rsidR="009C3C16" w:rsidTr="005D75FE">
        <w:trPr>
          <w:trHeight w:val="792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</w:p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</w:tr>
      <w:tr w:rsidR="009C3C16" w:rsidTr="005D75FE">
        <w:trPr>
          <w:trHeight w:val="696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9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</w:tr>
      <w:tr w:rsidR="009C3C16" w:rsidTr="005D75FE">
        <w:trPr>
          <w:trHeight w:val="696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目前居住</w:t>
            </w:r>
          </w:p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自有房</w:t>
            </w:r>
          </w:p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或租房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</w:tr>
      <w:tr w:rsidR="009C3C16" w:rsidTr="005D75FE">
        <w:trPr>
          <w:trHeight w:val="696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目前工作单位（学校）</w:t>
            </w:r>
          </w:p>
        </w:tc>
        <w:tc>
          <w:tcPr>
            <w:tcW w:w="54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是否应届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</w:tr>
      <w:tr w:rsidR="009C3C16" w:rsidTr="005D75FE">
        <w:trPr>
          <w:trHeight w:val="1676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主要学习</w:t>
            </w:r>
          </w:p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0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pStyle w:val="HTML"/>
              <w:widowControl/>
              <w:shd w:val="clear" w:color="auto" w:fill="FFFFFF"/>
              <w:rPr>
                <w:rFonts w:ascii="Arial" w:eastAsia="微软雅黑" w:hAnsi="Arial" w:cs="Arial" w:hint="default"/>
                <w:color w:val="333333"/>
                <w:kern w:val="2"/>
              </w:rPr>
            </w:pPr>
          </w:p>
        </w:tc>
      </w:tr>
      <w:tr w:rsidR="009C3C16" w:rsidTr="005D75FE">
        <w:trPr>
          <w:trHeight w:val="1607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pStyle w:val="HTML"/>
              <w:widowControl/>
              <w:shd w:val="clear" w:color="auto" w:fill="FFFFFF"/>
              <w:jc w:val="center"/>
              <w:rPr>
                <w:rFonts w:ascii="Arial" w:hAnsi="Arial" w:cs="Arial" w:hint="default"/>
                <w:color w:val="333333"/>
                <w:kern w:val="2"/>
              </w:rPr>
            </w:pPr>
            <w:r>
              <w:rPr>
                <w:rFonts w:ascii="Arial" w:hAnsi="Arial" w:cs="Arial"/>
                <w:color w:val="333333"/>
                <w:kern w:val="2"/>
              </w:rPr>
              <w:t>主要工作</w:t>
            </w:r>
          </w:p>
          <w:p w:rsidR="009C3C16" w:rsidRDefault="009C3C16" w:rsidP="005D75FE">
            <w:pPr>
              <w:pStyle w:val="HTML"/>
              <w:widowControl/>
              <w:shd w:val="clear" w:color="auto" w:fill="FFFFFF"/>
              <w:jc w:val="center"/>
              <w:rPr>
                <w:rFonts w:ascii="Arial" w:hAnsi="Arial" w:cs="Arial" w:hint="default"/>
                <w:color w:val="333333"/>
                <w:kern w:val="2"/>
              </w:rPr>
            </w:pPr>
            <w:r>
              <w:rPr>
                <w:rFonts w:ascii="Arial" w:hAnsi="Arial" w:cs="Arial"/>
                <w:color w:val="333333"/>
                <w:kern w:val="2"/>
              </w:rPr>
              <w:t>经历</w:t>
            </w:r>
          </w:p>
        </w:tc>
        <w:tc>
          <w:tcPr>
            <w:tcW w:w="80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pStyle w:val="HTML"/>
              <w:widowControl/>
              <w:shd w:val="clear" w:color="auto" w:fill="FFFFFF"/>
              <w:rPr>
                <w:rFonts w:ascii="Arial" w:hAnsi="Arial" w:cs="Arial" w:hint="default"/>
                <w:color w:val="333333"/>
                <w:kern w:val="2"/>
              </w:rPr>
            </w:pPr>
          </w:p>
          <w:p w:rsidR="009C3C16" w:rsidRDefault="009C3C16" w:rsidP="005D75FE">
            <w:pPr>
              <w:pStyle w:val="HTML"/>
              <w:widowControl/>
              <w:shd w:val="clear" w:color="auto" w:fill="FFFFFF"/>
              <w:rPr>
                <w:rFonts w:ascii="Arial" w:hAnsi="Arial" w:cs="Arial" w:hint="default"/>
                <w:color w:val="333333"/>
                <w:kern w:val="2"/>
              </w:rPr>
            </w:pPr>
          </w:p>
          <w:p w:rsidR="009C3C16" w:rsidRDefault="009C3C16" w:rsidP="005D75FE">
            <w:pPr>
              <w:pStyle w:val="HTML"/>
              <w:widowControl/>
              <w:shd w:val="clear" w:color="auto" w:fill="FFFFFF"/>
              <w:rPr>
                <w:rFonts w:ascii="Arial" w:hAnsi="Arial" w:cs="Arial" w:hint="default"/>
                <w:color w:val="333333"/>
                <w:kern w:val="2"/>
              </w:rPr>
            </w:pPr>
          </w:p>
          <w:p w:rsidR="009C3C16" w:rsidRDefault="009C3C16" w:rsidP="005D75FE">
            <w:pPr>
              <w:pStyle w:val="HTML"/>
              <w:widowControl/>
              <w:shd w:val="clear" w:color="auto" w:fill="FFFFFF"/>
              <w:rPr>
                <w:rFonts w:ascii="Arial" w:hAnsi="Arial" w:cs="Arial" w:hint="default"/>
                <w:color w:val="333333"/>
                <w:kern w:val="2"/>
              </w:rPr>
            </w:pPr>
          </w:p>
          <w:p w:rsidR="009C3C16" w:rsidRDefault="009C3C16" w:rsidP="005D75FE">
            <w:pPr>
              <w:pStyle w:val="HTML"/>
              <w:widowControl/>
              <w:shd w:val="clear" w:color="auto" w:fill="FFFFFF"/>
              <w:rPr>
                <w:rFonts w:ascii="Arial" w:hAnsi="Arial" w:cs="Arial" w:hint="default"/>
                <w:color w:val="333333"/>
                <w:kern w:val="2"/>
              </w:rPr>
            </w:pPr>
          </w:p>
        </w:tc>
      </w:tr>
      <w:tr w:rsidR="009C3C16" w:rsidTr="005D75FE">
        <w:trPr>
          <w:trHeight w:val="1228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pStyle w:val="HTML"/>
              <w:widowControl/>
              <w:shd w:val="clear" w:color="auto" w:fill="FFFFFF"/>
              <w:jc w:val="center"/>
              <w:rPr>
                <w:rFonts w:ascii="Arial" w:hAnsi="Arial" w:cs="Arial" w:hint="default"/>
                <w:color w:val="333333"/>
                <w:kern w:val="2"/>
              </w:rPr>
            </w:pPr>
            <w:r>
              <w:rPr>
                <w:rFonts w:ascii="Arial" w:hAnsi="Arial" w:cs="Arial"/>
                <w:color w:val="333333"/>
                <w:kern w:val="2"/>
              </w:rPr>
              <w:t>家庭</w:t>
            </w:r>
          </w:p>
          <w:p w:rsidR="009C3C16" w:rsidRDefault="009C3C16" w:rsidP="005D75FE">
            <w:pPr>
              <w:pStyle w:val="HTML"/>
              <w:widowControl/>
              <w:shd w:val="clear" w:color="auto" w:fill="FFFFFF"/>
              <w:jc w:val="center"/>
              <w:rPr>
                <w:rFonts w:ascii="Arial" w:hAnsi="Arial" w:cs="Arial" w:hint="default"/>
                <w:color w:val="333333"/>
                <w:kern w:val="2"/>
              </w:rPr>
            </w:pPr>
            <w:r>
              <w:rPr>
                <w:rFonts w:ascii="Arial" w:hAnsi="Arial" w:cs="Arial"/>
                <w:color w:val="333333"/>
                <w:kern w:val="2"/>
              </w:rPr>
              <w:t>主要成员</w:t>
            </w:r>
          </w:p>
          <w:p w:rsidR="009C3C16" w:rsidRDefault="009C3C16" w:rsidP="005D75FE">
            <w:pPr>
              <w:pStyle w:val="HTML"/>
              <w:widowControl/>
              <w:shd w:val="clear" w:color="auto" w:fill="FFFFFF"/>
              <w:jc w:val="center"/>
              <w:rPr>
                <w:rFonts w:ascii="Arial" w:hAnsi="Arial" w:cs="Arial" w:hint="default"/>
                <w:color w:val="333333"/>
                <w:kern w:val="2"/>
              </w:rPr>
            </w:pPr>
            <w:r>
              <w:rPr>
                <w:rFonts w:ascii="Arial" w:hAnsi="Arial" w:cs="Arial"/>
                <w:color w:val="333333"/>
                <w:kern w:val="2"/>
              </w:rPr>
              <w:t>（包括小孩情况）</w:t>
            </w:r>
          </w:p>
        </w:tc>
        <w:tc>
          <w:tcPr>
            <w:tcW w:w="80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pStyle w:val="HTML"/>
              <w:widowControl/>
              <w:shd w:val="clear" w:color="auto" w:fill="FFFFFF"/>
              <w:jc w:val="center"/>
              <w:rPr>
                <w:rFonts w:ascii="Arial" w:hAnsi="Arial" w:cs="Arial" w:hint="default"/>
                <w:color w:val="333333"/>
                <w:kern w:val="2"/>
              </w:rPr>
            </w:pPr>
          </w:p>
        </w:tc>
      </w:tr>
      <w:tr w:rsidR="009C3C16" w:rsidTr="005D75FE">
        <w:trPr>
          <w:trHeight w:val="901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证书或奖励</w:t>
            </w:r>
          </w:p>
        </w:tc>
        <w:tc>
          <w:tcPr>
            <w:tcW w:w="80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jc w:val="left"/>
              <w:rPr>
                <w:rFonts w:ascii="Arial" w:hAnsi="Arial" w:cs="Arial"/>
                <w:color w:val="333333"/>
                <w:sz w:val="24"/>
              </w:rPr>
            </w:pPr>
          </w:p>
          <w:p w:rsidR="009C3C16" w:rsidRDefault="009C3C16" w:rsidP="005D75FE">
            <w:pPr>
              <w:jc w:val="left"/>
              <w:rPr>
                <w:rFonts w:ascii="Arial" w:hAnsi="Arial" w:cs="Arial"/>
                <w:color w:val="333333"/>
                <w:sz w:val="24"/>
              </w:rPr>
            </w:pPr>
          </w:p>
          <w:p w:rsidR="009C3C16" w:rsidRDefault="009C3C16" w:rsidP="005D75FE">
            <w:pPr>
              <w:jc w:val="left"/>
              <w:rPr>
                <w:rFonts w:ascii="Arial" w:hAnsi="Arial" w:cs="Arial"/>
                <w:color w:val="333333"/>
                <w:sz w:val="24"/>
              </w:rPr>
            </w:pPr>
          </w:p>
        </w:tc>
      </w:tr>
      <w:tr w:rsidR="009C3C16" w:rsidTr="005D75FE">
        <w:trPr>
          <w:trHeight w:val="879"/>
          <w:jc w:val="center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3C16" w:rsidRDefault="009C3C16" w:rsidP="005D75F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其他需要说明的情况</w:t>
            </w:r>
          </w:p>
        </w:tc>
        <w:tc>
          <w:tcPr>
            <w:tcW w:w="80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C16" w:rsidRDefault="009C3C16" w:rsidP="005D75FE">
            <w:pPr>
              <w:rPr>
                <w:rFonts w:ascii="Arial" w:hAnsi="Arial" w:cs="Arial"/>
                <w:color w:val="333333"/>
                <w:sz w:val="24"/>
              </w:rPr>
            </w:pPr>
          </w:p>
          <w:p w:rsidR="009C3C16" w:rsidRDefault="009C3C16" w:rsidP="005D75FE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</w:tbl>
    <w:p w:rsidR="003C7AA8" w:rsidRDefault="00BF28D5"/>
    <w:sectPr w:rsidR="003C7AA8" w:rsidSect="0017728B">
      <w:footerReference w:type="even" r:id="rId6"/>
      <w:footerReference w:type="default" r:id="rId7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8D5" w:rsidRDefault="00BF28D5" w:rsidP="009C3C16">
      <w:r>
        <w:separator/>
      </w:r>
    </w:p>
  </w:endnote>
  <w:endnote w:type="continuationSeparator" w:id="0">
    <w:p w:rsidR="00BF28D5" w:rsidRDefault="00BF28D5" w:rsidP="009C3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28B" w:rsidRDefault="00BF28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28B" w:rsidRDefault="00BF28D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28B" w:rsidRDefault="00BF28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3C16">
      <w:rPr>
        <w:rStyle w:val="a5"/>
        <w:noProof/>
      </w:rPr>
      <w:t>1</w:t>
    </w:r>
    <w:r>
      <w:rPr>
        <w:rStyle w:val="a5"/>
      </w:rPr>
      <w:fldChar w:fldCharType="end"/>
    </w:r>
  </w:p>
  <w:p w:rsidR="0017728B" w:rsidRDefault="00BF28D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8D5" w:rsidRDefault="00BF28D5" w:rsidP="009C3C16">
      <w:r>
        <w:separator/>
      </w:r>
    </w:p>
  </w:footnote>
  <w:footnote w:type="continuationSeparator" w:id="0">
    <w:p w:rsidR="00BF28D5" w:rsidRDefault="00BF28D5" w:rsidP="009C3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C16"/>
    <w:rsid w:val="000D0FA5"/>
    <w:rsid w:val="001D2396"/>
    <w:rsid w:val="002C6817"/>
    <w:rsid w:val="009C3C16"/>
    <w:rsid w:val="00BF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3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C3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C3C16"/>
    <w:rPr>
      <w:sz w:val="18"/>
      <w:szCs w:val="18"/>
    </w:rPr>
  </w:style>
  <w:style w:type="paragraph" w:styleId="HTML">
    <w:name w:val="HTML Preformatted"/>
    <w:basedOn w:val="a"/>
    <w:link w:val="HTMLChar"/>
    <w:qFormat/>
    <w:rsid w:val="009C3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qFormat/>
    <w:rsid w:val="009C3C16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basedOn w:val="a0"/>
    <w:qFormat/>
    <w:rsid w:val="009C3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2026-04-21T01:41:00Z</dcterms:created>
  <dcterms:modified xsi:type="dcterms:W3CDTF">2026-04-21T01:41:00Z</dcterms:modified>
</cp:coreProperties>
</file>